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2">
      <w:pPr>
        <w:jc w:val="center"/>
        <w:rPr>
          <w:rFonts w:ascii="Trebuchet MS" w:cs="Trebuchet MS" w:eastAsia="Trebuchet MS" w:hAnsi="Trebuchet MS"/>
        </w:rPr>
      </w:pPr>
      <w:r w:rsidDel="00000000" w:rsidR="00000000" w:rsidRPr="00000000">
        <w:rPr>
          <w:rFonts w:ascii="Trebuchet MS" w:cs="Trebuchet MS" w:eastAsia="Trebuchet MS" w:hAnsi="Trebuchet MS"/>
        </w:rPr>
        <w:drawing>
          <wp:inline distB="114300" distT="114300" distL="114300" distR="114300">
            <wp:extent cx="1976438" cy="613943"/>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976438" cy="61394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 Agencia Top Funnel, </w:t>
      </w:r>
    </w:p>
    <w:p w:rsidR="00000000" w:rsidDel="00000000" w:rsidP="00000000" w:rsidRDefault="00000000" w:rsidRPr="00000000" w14:paraId="00000004">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PROPUESTA DE PRESTACIÓN DE SERVICIOS</w:t>
      </w:r>
    </w:p>
    <w:p w:rsidR="00000000" w:rsidDel="00000000" w:rsidP="00000000" w:rsidRDefault="00000000" w:rsidRPr="00000000" w14:paraId="00000005">
      <w:pPr>
        <w:jc w:val="cente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6">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7">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8">
      <w:pPr>
        <w:spacing w:after="0" w:before="0" w:line="308.5714285714286" w:lineRule="auto"/>
        <w:jc w:val="both"/>
        <w:rPr>
          <w:rFonts w:ascii="Trebuchet MS" w:cs="Trebuchet MS" w:eastAsia="Trebuchet MS" w:hAnsi="Trebuchet MS"/>
          <w:color w:val="202124"/>
          <w:shd w:fill="f8f9fa" w:val="clear"/>
        </w:rPr>
      </w:pPr>
      <w:r w:rsidDel="00000000" w:rsidR="00000000" w:rsidRPr="00000000">
        <w:rPr>
          <w:rFonts w:ascii="Trebuchet MS" w:cs="Trebuchet MS" w:eastAsia="Trebuchet MS" w:hAnsi="Trebuchet MS"/>
          <w:color w:val="202124"/>
          <w:shd w:fill="f8f9fa" w:val="clear"/>
          <w:rtl w:val="0"/>
        </w:rPr>
        <w:t xml:space="preserve">El presente documento tiene como objetivo formalizar la propuesta de prestación de servicios para el proyecto de desarrollo y marketing digital para EL  CRIOLLO CABALGATAS Por ello, aquí describimos la información sobre la metodología, cronograma de actividades, recursos necesarios y la ejecución del proyecto, así como los plazos previamente definidos.</w:t>
      </w:r>
    </w:p>
    <w:p w:rsidR="00000000" w:rsidDel="00000000" w:rsidP="00000000" w:rsidRDefault="00000000" w:rsidRPr="00000000" w14:paraId="00000009">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A">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B">
      <w:pPr>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PRODUCTO Y SERVICIOS:</w:t>
      </w:r>
    </w:p>
    <w:p w:rsidR="00000000" w:rsidDel="00000000" w:rsidP="00000000" w:rsidRDefault="00000000" w:rsidRPr="00000000" w14:paraId="0000000C">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D">
      <w:pPr>
        <w:spacing w:after="0" w:before="0" w:line="308.5714285714286" w:lineRule="auto"/>
        <w:jc w:val="both"/>
        <w:rPr>
          <w:rFonts w:ascii="Trebuchet MS" w:cs="Trebuchet MS" w:eastAsia="Trebuchet MS" w:hAnsi="Trebuchet MS"/>
          <w:color w:val="202124"/>
          <w:shd w:fill="f8f9fa" w:val="clear"/>
        </w:rPr>
      </w:pPr>
      <w:r w:rsidDel="00000000" w:rsidR="00000000" w:rsidRPr="00000000">
        <w:rPr>
          <w:rFonts w:ascii="Trebuchet MS" w:cs="Trebuchet MS" w:eastAsia="Trebuchet MS" w:hAnsi="Trebuchet MS"/>
          <w:color w:val="202124"/>
          <w:shd w:fill="f8f9fa" w:val="clear"/>
          <w:rtl w:val="0"/>
        </w:rPr>
        <w:t xml:space="preserve">De acuerdo a las expectativas alineadas en el briefing, los productos y servicios aquí tienen como principales objetivos ayudar a INCREMENTAR LAS VENTAS, GENERAR LEADS CALIFICADOS y FIDELIZAR A LOS CLIENTES ACTUALES.</w:t>
      </w:r>
    </w:p>
    <w:p w:rsidR="00000000" w:rsidDel="00000000" w:rsidP="00000000" w:rsidRDefault="00000000" w:rsidRPr="00000000" w14:paraId="0000000E">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F">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10">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Para ello hemos determinado los siguientes productos y servicios:</w:t>
      </w:r>
    </w:p>
    <w:p w:rsidR="00000000" w:rsidDel="00000000" w:rsidP="00000000" w:rsidRDefault="00000000" w:rsidRPr="00000000" w14:paraId="00000011">
      <w:pPr>
        <w:jc w:val="both"/>
        <w:rPr>
          <w:rFonts w:ascii="Trebuchet MS" w:cs="Trebuchet MS" w:eastAsia="Trebuchet MS" w:hAnsi="Trebuchet MS"/>
        </w:rPr>
      </w:pPr>
      <w:r w:rsidDel="00000000" w:rsidR="00000000" w:rsidRPr="00000000">
        <w:rPr>
          <w:rFonts w:ascii="Trebuchet MS" w:cs="Trebuchet MS" w:eastAsia="Trebuchet MS" w:hAnsi="Trebuchet MS"/>
          <w:rtl w:val="0"/>
        </w:rPr>
        <w:tab/>
      </w:r>
    </w:p>
    <w:p w:rsidR="00000000" w:rsidDel="00000000" w:rsidP="00000000" w:rsidRDefault="00000000" w:rsidRPr="00000000" w14:paraId="00000012">
      <w:pPr>
        <w:numPr>
          <w:ilvl w:val="0"/>
          <w:numId w:val="3"/>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sz w:val="30"/>
          <w:szCs w:val="30"/>
          <w:rtl w:val="0"/>
        </w:rPr>
        <w:t xml:space="preserve">DESARROLLO WEB</w:t>
      </w:r>
      <w:r w:rsidDel="00000000" w:rsidR="00000000" w:rsidRPr="00000000">
        <w:rPr>
          <w:rFonts w:ascii="Trebuchet MS" w:cs="Trebuchet MS" w:eastAsia="Trebuchet MS" w:hAnsi="Trebuchet MS"/>
          <w:rtl w:val="0"/>
        </w:rPr>
        <w:tab/>
      </w:r>
      <w:r w:rsidDel="00000000" w:rsidR="00000000" w:rsidRPr="00000000">
        <w:rPr>
          <w:rtl w:val="0"/>
        </w:rPr>
      </w:r>
    </w:p>
    <w:p w:rsidR="00000000" w:rsidDel="00000000" w:rsidP="00000000" w:rsidRDefault="00000000" w:rsidRPr="00000000" w14:paraId="00000013">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14">
      <w:pPr>
        <w:ind w:left="720" w:firstLine="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14 - PÁGINAS SIMPLES:</w:t>
      </w:r>
      <w:r w:rsidDel="00000000" w:rsidR="00000000" w:rsidRPr="00000000">
        <w:rPr>
          <w:rFonts w:ascii="Trebuchet MS" w:cs="Trebuchet MS" w:eastAsia="Trebuchet MS" w:hAnsi="Trebuchet MS"/>
          <w:rtl w:val="0"/>
        </w:rPr>
        <w:t xml:space="preserve"> No se pretende aqui crear las paginas de nuevo, simplemente reacomodar el contenido y  agregar otros  para mejorar la experiencia al usuario y favorecer las ventas y captura de Leads.</w:t>
      </w:r>
    </w:p>
    <w:p w:rsidR="00000000" w:rsidDel="00000000" w:rsidP="00000000" w:rsidRDefault="00000000" w:rsidRPr="00000000" w14:paraId="00000015">
      <w:pPr>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16">
      <w:pPr>
        <w:numPr>
          <w:ilvl w:val="0"/>
          <w:numId w:val="1"/>
        </w:numPr>
        <w:ind w:left="720" w:firstLine="413.8582677165351"/>
        <w:jc w:val="both"/>
        <w:rPr>
          <w:rFonts w:ascii="Trebuchet MS" w:cs="Trebuchet MS" w:eastAsia="Trebuchet MS" w:hAnsi="Trebuchet MS"/>
          <w:color w:val="202124"/>
          <w:u w:val="none"/>
          <w:shd w:fill="f8f9fa" w:val="clear"/>
        </w:rPr>
      </w:pPr>
      <w:r w:rsidDel="00000000" w:rsidR="00000000" w:rsidRPr="00000000">
        <w:rPr>
          <w:rFonts w:ascii="Trebuchet MS" w:cs="Trebuchet MS" w:eastAsia="Trebuchet MS" w:hAnsi="Trebuchet MS"/>
          <w:color w:val="202124"/>
          <w:shd w:fill="f8f9fa" w:val="clear"/>
          <w:rtl w:val="0"/>
        </w:rPr>
        <w:t xml:space="preserve">Planificación, diseño, aprobación, desarrollo y entrega de las páginas.</w:t>
      </w:r>
    </w:p>
    <w:p w:rsidR="00000000" w:rsidDel="00000000" w:rsidP="00000000" w:rsidRDefault="00000000" w:rsidRPr="00000000" w14:paraId="00000017">
      <w:pPr>
        <w:numPr>
          <w:ilvl w:val="0"/>
          <w:numId w:val="1"/>
        </w:numPr>
        <w:ind w:left="720" w:firstLine="413.8582677165351"/>
        <w:jc w:val="both"/>
        <w:rPr>
          <w:rFonts w:ascii="Trebuchet MS" w:cs="Trebuchet MS" w:eastAsia="Trebuchet MS" w:hAnsi="Trebuchet MS"/>
          <w:color w:val="202124"/>
          <w:u w:val="none"/>
          <w:shd w:fill="f8f9fa" w:val="clear"/>
        </w:rPr>
      </w:pPr>
      <w:r w:rsidDel="00000000" w:rsidR="00000000" w:rsidRPr="00000000">
        <w:rPr>
          <w:rFonts w:ascii="Trebuchet MS" w:cs="Trebuchet MS" w:eastAsia="Trebuchet MS" w:hAnsi="Trebuchet MS"/>
          <w:color w:val="202124"/>
          <w:shd w:fill="f8f9fa" w:val="clear"/>
          <w:rtl w:val="0"/>
        </w:rPr>
        <w:t xml:space="preserve">Sistema de gestión de contenido de WordPress.</w:t>
      </w:r>
    </w:p>
    <w:p w:rsidR="00000000" w:rsidDel="00000000" w:rsidP="00000000" w:rsidRDefault="00000000" w:rsidRPr="00000000" w14:paraId="00000018">
      <w:pPr>
        <w:numPr>
          <w:ilvl w:val="0"/>
          <w:numId w:val="1"/>
        </w:numPr>
        <w:ind w:left="720" w:firstLine="413.8582677165351"/>
        <w:jc w:val="both"/>
        <w:rPr>
          <w:rFonts w:ascii="Trebuchet MS" w:cs="Trebuchet MS" w:eastAsia="Trebuchet MS" w:hAnsi="Trebuchet MS"/>
          <w:color w:val="202124"/>
          <w:u w:val="none"/>
          <w:shd w:fill="f8f9fa" w:val="clear"/>
        </w:rPr>
      </w:pPr>
      <w:r w:rsidDel="00000000" w:rsidR="00000000" w:rsidRPr="00000000">
        <w:rPr>
          <w:rFonts w:ascii="Trebuchet MS" w:cs="Trebuchet MS" w:eastAsia="Trebuchet MS" w:hAnsi="Trebuchet MS"/>
          <w:color w:val="202124"/>
          <w:shd w:fill="f8f9fa" w:val="clear"/>
          <w:rtl w:val="0"/>
        </w:rPr>
        <w:t xml:space="preserve">Optimización de sitios web para motores de búsqueda y rendimiento.</w:t>
      </w:r>
    </w:p>
    <w:p w:rsidR="00000000" w:rsidDel="00000000" w:rsidP="00000000" w:rsidRDefault="00000000" w:rsidRPr="00000000" w14:paraId="00000019">
      <w:pPr>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1A">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1B">
      <w:pPr>
        <w:ind w:left="720" w:firstLine="0"/>
        <w:jc w:val="both"/>
        <w:rPr>
          <w:rFonts w:ascii="Trebuchet MS" w:cs="Trebuchet MS" w:eastAsia="Trebuchet MS" w:hAnsi="Trebuchet MS"/>
          <w:b w:val="1"/>
          <w:color w:val="202124"/>
          <w:shd w:fill="f8f9fa" w:val="clear"/>
        </w:rPr>
      </w:pPr>
      <w:r w:rsidDel="00000000" w:rsidR="00000000" w:rsidRPr="00000000">
        <w:rPr>
          <w:rFonts w:ascii="Trebuchet MS" w:cs="Trebuchet MS" w:eastAsia="Trebuchet MS" w:hAnsi="Trebuchet MS"/>
          <w:b w:val="1"/>
          <w:rtl w:val="0"/>
        </w:rPr>
        <w:t xml:space="preserve">01 - </w:t>
      </w:r>
      <w:r w:rsidDel="00000000" w:rsidR="00000000" w:rsidRPr="00000000">
        <w:rPr>
          <w:rFonts w:ascii="Trebuchet MS" w:cs="Trebuchet MS" w:eastAsia="Trebuchet MS" w:hAnsi="Trebuchet MS"/>
          <w:b w:val="1"/>
          <w:color w:val="202124"/>
          <w:shd w:fill="f8f9fa" w:val="clear"/>
          <w:rtl w:val="0"/>
        </w:rPr>
        <w:t xml:space="preserve">LEAD GATE: Para generar leads más calificados, desarrollaremos inicialmente una campaña de captación. Entonces tendremos un conjunto de páginas como recurso para esto.</w:t>
      </w:r>
    </w:p>
    <w:p w:rsidR="00000000" w:rsidDel="00000000" w:rsidP="00000000" w:rsidRDefault="00000000" w:rsidRPr="00000000" w14:paraId="0000001C">
      <w:pPr>
        <w:numPr>
          <w:ilvl w:val="0"/>
          <w:numId w:val="7"/>
        </w:numPr>
        <w:ind w:left="1440" w:hanging="360"/>
        <w:jc w:val="both"/>
        <w:rPr>
          <w:rFonts w:ascii="Trebuchet MS" w:cs="Trebuchet MS" w:eastAsia="Trebuchet MS" w:hAnsi="Trebuchet MS"/>
          <w:b w:val="1"/>
          <w:color w:val="202124"/>
          <w:u w:val="none"/>
          <w:shd w:fill="f8f9fa" w:val="clear"/>
        </w:rPr>
      </w:pPr>
      <w:r w:rsidDel="00000000" w:rsidR="00000000" w:rsidRPr="00000000">
        <w:rPr>
          <w:rFonts w:ascii="Trebuchet MS" w:cs="Trebuchet MS" w:eastAsia="Trebuchet MS" w:hAnsi="Trebuchet MS"/>
          <w:b w:val="1"/>
          <w:color w:val="202124"/>
          <w:shd w:fill="f8f9fa" w:val="clear"/>
          <w:rtl w:val="0"/>
        </w:rPr>
        <w:t xml:space="preserve">Optimizar página de captura</w:t>
      </w:r>
    </w:p>
    <w:p w:rsidR="00000000" w:rsidDel="00000000" w:rsidP="00000000" w:rsidRDefault="00000000" w:rsidRPr="00000000" w14:paraId="0000001D">
      <w:pPr>
        <w:numPr>
          <w:ilvl w:val="0"/>
          <w:numId w:val="7"/>
        </w:numPr>
        <w:ind w:left="1440" w:hanging="360"/>
        <w:jc w:val="both"/>
        <w:rPr>
          <w:rFonts w:ascii="Trebuchet MS" w:cs="Trebuchet MS" w:eastAsia="Trebuchet MS" w:hAnsi="Trebuchet MS"/>
          <w:b w:val="1"/>
          <w:color w:val="202124"/>
          <w:u w:val="none"/>
          <w:shd w:fill="f8f9fa" w:val="clear"/>
        </w:rPr>
      </w:pPr>
      <w:r w:rsidDel="00000000" w:rsidR="00000000" w:rsidRPr="00000000">
        <w:rPr>
          <w:rFonts w:ascii="Trebuchet MS" w:cs="Trebuchet MS" w:eastAsia="Trebuchet MS" w:hAnsi="Trebuchet MS"/>
          <w:b w:val="1"/>
          <w:color w:val="202124"/>
          <w:shd w:fill="f8f9fa" w:val="clear"/>
          <w:rtl w:val="0"/>
        </w:rPr>
        <w:t xml:space="preserve">Página de confirmación</w:t>
      </w:r>
    </w:p>
    <w:p w:rsidR="00000000" w:rsidDel="00000000" w:rsidP="00000000" w:rsidRDefault="00000000" w:rsidRPr="00000000" w14:paraId="0000001E">
      <w:pPr>
        <w:numPr>
          <w:ilvl w:val="0"/>
          <w:numId w:val="7"/>
        </w:numPr>
        <w:ind w:left="1440" w:hanging="360"/>
        <w:jc w:val="both"/>
        <w:rPr>
          <w:rFonts w:ascii="Trebuchet MS" w:cs="Trebuchet MS" w:eastAsia="Trebuchet MS" w:hAnsi="Trebuchet MS"/>
          <w:b w:val="1"/>
          <w:color w:val="202124"/>
          <w:u w:val="none"/>
          <w:shd w:fill="f8f9fa" w:val="clear"/>
        </w:rPr>
      </w:pPr>
      <w:r w:rsidDel="00000000" w:rsidR="00000000" w:rsidRPr="00000000">
        <w:rPr>
          <w:rFonts w:ascii="Trebuchet MS" w:cs="Trebuchet MS" w:eastAsia="Trebuchet MS" w:hAnsi="Trebuchet MS"/>
          <w:b w:val="1"/>
          <w:color w:val="202124"/>
          <w:shd w:fill="f8f9fa" w:val="clear"/>
          <w:rtl w:val="0"/>
        </w:rPr>
        <w:t xml:space="preserve">pagina de gracias</w:t>
      </w:r>
    </w:p>
    <w:p w:rsidR="00000000" w:rsidDel="00000000" w:rsidP="00000000" w:rsidRDefault="00000000" w:rsidRPr="00000000" w14:paraId="0000001F">
      <w:pPr>
        <w:numPr>
          <w:ilvl w:val="0"/>
          <w:numId w:val="7"/>
        </w:numPr>
        <w:ind w:left="1440" w:hanging="360"/>
        <w:jc w:val="both"/>
        <w:rPr>
          <w:rFonts w:ascii="Trebuchet MS" w:cs="Trebuchet MS" w:eastAsia="Trebuchet MS" w:hAnsi="Trebuchet MS"/>
          <w:b w:val="1"/>
          <w:color w:val="202124"/>
          <w:u w:val="none"/>
          <w:shd w:fill="f8f9fa" w:val="clear"/>
        </w:rPr>
      </w:pPr>
      <w:r w:rsidDel="00000000" w:rsidR="00000000" w:rsidRPr="00000000">
        <w:rPr>
          <w:rFonts w:ascii="Trebuchet MS" w:cs="Trebuchet MS" w:eastAsia="Trebuchet MS" w:hAnsi="Trebuchet MS"/>
          <w:b w:val="1"/>
          <w:color w:val="202124"/>
          <w:shd w:fill="f8f9fa" w:val="clear"/>
          <w:rtl w:val="0"/>
        </w:rPr>
        <w:t xml:space="preserve">Creación de Leadmagnet ( E-book, material gratuito, etc )</w:t>
      </w:r>
    </w:p>
    <w:p w:rsidR="00000000" w:rsidDel="00000000" w:rsidP="00000000" w:rsidRDefault="00000000" w:rsidRPr="00000000" w14:paraId="00000020">
      <w:pPr>
        <w:numPr>
          <w:ilvl w:val="0"/>
          <w:numId w:val="7"/>
        </w:numPr>
        <w:ind w:left="1440" w:hanging="360"/>
        <w:jc w:val="both"/>
        <w:rPr>
          <w:rFonts w:ascii="Trebuchet MS" w:cs="Trebuchet MS" w:eastAsia="Trebuchet MS" w:hAnsi="Trebuchet MS"/>
          <w:b w:val="1"/>
          <w:color w:val="202124"/>
          <w:u w:val="none"/>
          <w:shd w:fill="f8f9fa" w:val="clear"/>
        </w:rPr>
      </w:pPr>
      <w:r w:rsidDel="00000000" w:rsidR="00000000" w:rsidRPr="00000000">
        <w:rPr>
          <w:rFonts w:ascii="Trebuchet MS" w:cs="Trebuchet MS" w:eastAsia="Trebuchet MS" w:hAnsi="Trebuchet MS"/>
          <w:b w:val="1"/>
          <w:color w:val="202124"/>
          <w:shd w:fill="f8f9fa" w:val="clear"/>
          <w:rtl w:val="0"/>
        </w:rPr>
        <w:t xml:space="preserve">Integración con plataforma de E-mail Marketing.</w:t>
      </w:r>
    </w:p>
    <w:p w:rsidR="00000000" w:rsidDel="00000000" w:rsidP="00000000" w:rsidRDefault="00000000" w:rsidRPr="00000000" w14:paraId="00000021">
      <w:pPr>
        <w:ind w:left="720" w:firstLine="0"/>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22">
      <w:pPr>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3">
      <w:pPr>
        <w:ind w:left="720" w:firstLine="0"/>
        <w:jc w:val="both"/>
        <w:rPr>
          <w:rFonts w:ascii="Trebuchet MS" w:cs="Trebuchet MS" w:eastAsia="Trebuchet MS" w:hAnsi="Trebuchet MS"/>
          <w:u w:val="none"/>
        </w:rPr>
      </w:pPr>
      <w:r w:rsidDel="00000000" w:rsidR="00000000" w:rsidRPr="00000000">
        <w:rPr>
          <w:rtl w:val="0"/>
        </w:rPr>
      </w:r>
    </w:p>
    <w:p w:rsidR="00000000" w:rsidDel="00000000" w:rsidP="00000000" w:rsidRDefault="00000000" w:rsidRPr="00000000" w14:paraId="00000024">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5">
      <w:pPr>
        <w:numPr>
          <w:ilvl w:val="0"/>
          <w:numId w:val="3"/>
        </w:numPr>
        <w:ind w:left="720" w:hanging="360"/>
        <w:jc w:val="both"/>
        <w:rPr>
          <w:rFonts w:ascii="Trebuchet MS" w:cs="Trebuchet MS" w:eastAsia="Trebuchet MS" w:hAnsi="Trebuchet MS"/>
          <w:sz w:val="30"/>
          <w:szCs w:val="30"/>
        </w:rPr>
      </w:pPr>
      <w:r w:rsidDel="00000000" w:rsidR="00000000" w:rsidRPr="00000000">
        <w:rPr>
          <w:rFonts w:ascii="Trebuchet MS" w:cs="Trebuchet MS" w:eastAsia="Trebuchet MS" w:hAnsi="Trebuchet MS"/>
          <w:sz w:val="30"/>
          <w:szCs w:val="30"/>
          <w:rtl w:val="0"/>
        </w:rPr>
        <w:t xml:space="preserve">MARKETING Y GESTIÓN DE TRÁFICO</w:t>
      </w:r>
    </w:p>
    <w:p w:rsidR="00000000" w:rsidDel="00000000" w:rsidP="00000000" w:rsidRDefault="00000000" w:rsidRPr="00000000" w14:paraId="00000026">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7">
      <w:pPr>
        <w:ind w:left="720" w:firstLine="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01 - PLANIFICACIÓN: </w:t>
      </w:r>
      <w:r w:rsidDel="00000000" w:rsidR="00000000" w:rsidRPr="00000000">
        <w:rPr>
          <w:rFonts w:ascii="Trebuchet MS" w:cs="Trebuchet MS" w:eastAsia="Trebuchet MS" w:hAnsi="Trebuchet MS"/>
          <w:rtl w:val="0"/>
        </w:rPr>
        <w:t xml:space="preserve">Definición de campañas de marketing alineadas con KPIs, objetivos, creación de leads y funnel de ventas, requisitos de oferta y proyecto.</w:t>
      </w:r>
    </w:p>
    <w:p w:rsidR="00000000" w:rsidDel="00000000" w:rsidP="00000000" w:rsidRDefault="00000000" w:rsidRPr="00000000" w14:paraId="00000028">
      <w:pPr>
        <w:ind w:left="144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9">
      <w:pPr>
        <w:ind w:left="720" w:firstLine="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01 - CONFIGURACIÓN DE CUENTA DE GOOGLE ADS: </w:t>
      </w:r>
      <w:r w:rsidDel="00000000" w:rsidR="00000000" w:rsidRPr="00000000">
        <w:rPr>
          <w:rFonts w:ascii="Trebuchet MS" w:cs="Trebuchet MS" w:eastAsia="Trebuchet MS" w:hAnsi="Trebuchet MS"/>
          <w:rtl w:val="0"/>
        </w:rPr>
        <w:t xml:space="preserve">Configuración de cuenta, configuración de píxeles, seguimiento y audiencias según los requisitos del proyecto.</w:t>
      </w:r>
    </w:p>
    <w:p w:rsidR="00000000" w:rsidDel="00000000" w:rsidP="00000000" w:rsidRDefault="00000000" w:rsidRPr="00000000" w14:paraId="0000002A">
      <w:pPr>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B">
      <w:pPr>
        <w:ind w:left="720" w:firstLine="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01 - CONFIGURACIÓN DE CUENTA DE FACEBOOK ADS: </w:t>
      </w:r>
      <w:r w:rsidDel="00000000" w:rsidR="00000000" w:rsidRPr="00000000">
        <w:rPr>
          <w:rFonts w:ascii="Trebuchet MS" w:cs="Trebuchet MS" w:eastAsia="Trebuchet MS" w:hAnsi="Trebuchet MS"/>
          <w:rtl w:val="0"/>
        </w:rPr>
        <w:t xml:space="preserve">configuración de cuenta, configuración de píxeles, seguimiento y audiencias según los requisitos del proyecto.</w:t>
      </w:r>
    </w:p>
    <w:p w:rsidR="00000000" w:rsidDel="00000000" w:rsidP="00000000" w:rsidRDefault="00000000" w:rsidRPr="00000000" w14:paraId="0000002C">
      <w:pPr>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D">
      <w:pPr>
        <w:ind w:left="708.6614173228347" w:firstLine="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1 o 2 - CAMPAÑA FACEBOOK ADS:</w:t>
      </w:r>
      <w:r w:rsidDel="00000000" w:rsidR="00000000" w:rsidRPr="00000000">
        <w:rPr>
          <w:rFonts w:ascii="Trebuchet MS" w:cs="Trebuchet MS" w:eastAsia="Trebuchet MS" w:hAnsi="Trebuchet MS"/>
          <w:rtl w:val="0"/>
        </w:rPr>
        <w:t xml:space="preserve"> Creación de campañas alineadas con objetivos que contienen una campaña completa con 1 conversión, 1-3 conjuntos y 4-16 creatividades activas. Para el proyecto, se crearán   1-2 campaña principal de atracción de usuarios (tráfico al sitio web/interacción con IG o FB), 1 campaña de Leads y 1-2 campañas de Remarketing.</w:t>
      </w:r>
    </w:p>
    <w:p w:rsidR="00000000" w:rsidDel="00000000" w:rsidP="00000000" w:rsidRDefault="00000000" w:rsidRPr="00000000" w14:paraId="0000002E">
      <w:pPr>
        <w:ind w:left="708.6614173228347"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F">
      <w:pPr>
        <w:ind w:left="708.6614173228347" w:firstLine="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OTROS RECURSOS:</w:t>
      </w:r>
      <w:r w:rsidDel="00000000" w:rsidR="00000000" w:rsidRPr="00000000">
        <w:rPr>
          <w:rFonts w:ascii="Trebuchet MS" w:cs="Trebuchet MS" w:eastAsia="Trebuchet MS" w:hAnsi="Trebuchet MS"/>
          <w:rtl w:val="0"/>
        </w:rPr>
        <w:t xml:space="preserve"> Para el desarrollo del proyecto en pos de los objetivos y expectativas para la ejecución de cada etapa, son indispensables los siguientes recursos:</w:t>
      </w:r>
    </w:p>
    <w:p w:rsidR="00000000" w:rsidDel="00000000" w:rsidP="00000000" w:rsidRDefault="00000000" w:rsidRPr="00000000" w14:paraId="00000030">
      <w:pPr>
        <w:ind w:left="708.6614173228347"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12 - Informe digital</w:t>
      </w:r>
    </w:p>
    <w:p w:rsidR="00000000" w:rsidDel="00000000" w:rsidP="00000000" w:rsidRDefault="00000000" w:rsidRPr="00000000" w14:paraId="00000031">
      <w:pPr>
        <w:ind w:left="708.6614173228347"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01 - Configurar Cloudflare</w:t>
      </w:r>
    </w:p>
    <w:p w:rsidR="00000000" w:rsidDel="00000000" w:rsidP="00000000" w:rsidRDefault="00000000" w:rsidRPr="00000000" w14:paraId="00000032">
      <w:pPr>
        <w:ind w:left="708.6614173228347"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01 - Configurar SendGrid</w:t>
      </w:r>
    </w:p>
    <w:p w:rsidR="00000000" w:rsidDel="00000000" w:rsidP="00000000" w:rsidRDefault="00000000" w:rsidRPr="00000000" w14:paraId="00000033">
      <w:pPr>
        <w:ind w:left="708.6614173228347"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12 - Alojamiento en la nube</w:t>
      </w:r>
    </w:p>
    <w:p w:rsidR="00000000" w:rsidDel="00000000" w:rsidP="00000000" w:rsidRDefault="00000000" w:rsidRPr="00000000" w14:paraId="00000034">
      <w:pPr>
        <w:ind w:left="708.6614173228347"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01 - Configurar Google</w:t>
      </w:r>
    </w:p>
    <w:p w:rsidR="00000000" w:rsidDel="00000000" w:rsidP="00000000" w:rsidRDefault="00000000" w:rsidRPr="00000000" w14:paraId="00000035">
      <w:pPr>
        <w:ind w:left="708.6614173228347"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36">
      <w:pPr>
        <w:ind w:left="708.6614173228347"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37">
      <w:pPr>
        <w:ind w:left="708.6614173228347"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38">
      <w:pPr>
        <w:ind w:left="144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39">
      <w:pPr>
        <w:ind w:left="720" w:firstLine="72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3A">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3B">
      <w:pPr>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ETAPAS DEL PROYECTO:</w:t>
      </w:r>
    </w:p>
    <w:p w:rsidR="00000000" w:rsidDel="00000000" w:rsidP="00000000" w:rsidRDefault="00000000" w:rsidRPr="00000000" w14:paraId="0000003C">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3D">
      <w:pPr>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Las siguientes etapas del proyecto definen su cronograma así como los tiempos de entrega, es importante señalar que el plazo está estipulado en días hábiles para su aprobación. Se añade el mismo plazo para cada cambio si se solicita con un límite de 3 cambios en total.</w:t>
      </w:r>
    </w:p>
    <w:p w:rsidR="00000000" w:rsidDel="00000000" w:rsidP="00000000" w:rsidRDefault="00000000" w:rsidRPr="00000000" w14:paraId="0000003E">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3F">
      <w:pPr>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Ej: Si el plazo está estipulado en 5 días y se solicita 1 cambio, deberá ampliar el plazo de entrega de la etapa en cuestión por otros 5 días.</w:t>
      </w:r>
    </w:p>
    <w:p w:rsidR="00000000" w:rsidDel="00000000" w:rsidP="00000000" w:rsidRDefault="00000000" w:rsidRPr="00000000" w14:paraId="00000040">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41">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42">
      <w:pPr>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ONBOARDING</w:t>
      </w:r>
      <w:r w:rsidDel="00000000" w:rsidR="00000000" w:rsidRPr="00000000">
        <w:rPr>
          <w:rFonts w:ascii="Trebuchet MS" w:cs="Trebuchet MS" w:eastAsia="Trebuchet MS" w:hAnsi="Trebuchet MS"/>
          <w:rtl w:val="0"/>
        </w:rPr>
        <w:t xml:space="preserve">: En esta etapa estructuraremos la infraestructura, cuentas y servicios esenciales para el desarrollo del proyecto. Algunas de las actividades son:</w:t>
      </w:r>
    </w:p>
    <w:p w:rsidR="00000000" w:rsidDel="00000000" w:rsidP="00000000" w:rsidRDefault="00000000" w:rsidRPr="00000000" w14:paraId="00000043">
      <w:pPr>
        <w:numPr>
          <w:ilvl w:val="0"/>
          <w:numId w:val="4"/>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Dominio, CDN y Hosting</w:t>
      </w:r>
    </w:p>
    <w:p w:rsidR="00000000" w:rsidDel="00000000" w:rsidP="00000000" w:rsidRDefault="00000000" w:rsidRPr="00000000" w14:paraId="00000044">
      <w:pPr>
        <w:numPr>
          <w:ilvl w:val="0"/>
          <w:numId w:val="4"/>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Servicios de correo electrónico y otros canales</w:t>
      </w:r>
    </w:p>
    <w:p w:rsidR="00000000" w:rsidDel="00000000" w:rsidP="00000000" w:rsidRDefault="00000000" w:rsidRPr="00000000" w14:paraId="00000045">
      <w:pPr>
        <w:numPr>
          <w:ilvl w:val="0"/>
          <w:numId w:val="4"/>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Cuentas de Google y anuncios de Facebook</w:t>
      </w:r>
    </w:p>
    <w:p w:rsidR="00000000" w:rsidDel="00000000" w:rsidP="00000000" w:rsidRDefault="00000000" w:rsidRPr="00000000" w14:paraId="00000046">
      <w:pPr>
        <w:numPr>
          <w:ilvl w:val="0"/>
          <w:numId w:val="4"/>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Creación de audiencias, píxeles y más</w:t>
      </w:r>
    </w:p>
    <w:p w:rsidR="00000000" w:rsidDel="00000000" w:rsidP="00000000" w:rsidRDefault="00000000" w:rsidRPr="00000000" w14:paraId="00000047">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48">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PLAZO: 5 días</w:t>
      </w:r>
    </w:p>
    <w:p w:rsidR="00000000" w:rsidDel="00000000" w:rsidP="00000000" w:rsidRDefault="00000000" w:rsidRPr="00000000" w14:paraId="00000049">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4A">
      <w:pPr>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DESARROLLO:</w:t>
      </w:r>
      <w:r w:rsidDel="00000000" w:rsidR="00000000" w:rsidRPr="00000000">
        <w:rPr>
          <w:rFonts w:ascii="Trebuchet MS" w:cs="Trebuchet MS" w:eastAsia="Trebuchet MS" w:hAnsi="Trebuchet MS"/>
          <w:rtl w:val="0"/>
        </w:rPr>
        <w:t xml:space="preserve"> En este paso se alineará y desarrollará toda la estructura del sitio, así como las páginas de ventas, landing pages y etapas del funnel, aquí también se realizará toda la integración con los servicios y recursos del proyecto. Algunas de las actividades son:</w:t>
      </w:r>
    </w:p>
    <w:p w:rsidR="00000000" w:rsidDel="00000000" w:rsidP="00000000" w:rsidRDefault="00000000" w:rsidRPr="00000000" w14:paraId="0000004B">
      <w:pPr>
        <w:numPr>
          <w:ilvl w:val="0"/>
          <w:numId w:val="2"/>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Desarrollo de sitios web</w:t>
      </w:r>
    </w:p>
    <w:p w:rsidR="00000000" w:rsidDel="00000000" w:rsidP="00000000" w:rsidRDefault="00000000" w:rsidRPr="00000000" w14:paraId="0000004C">
      <w:pPr>
        <w:numPr>
          <w:ilvl w:val="0"/>
          <w:numId w:val="2"/>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Desarrollo de páginas de captura</w:t>
      </w:r>
    </w:p>
    <w:p w:rsidR="00000000" w:rsidDel="00000000" w:rsidP="00000000" w:rsidRDefault="00000000" w:rsidRPr="00000000" w14:paraId="0000004D">
      <w:pPr>
        <w:numPr>
          <w:ilvl w:val="0"/>
          <w:numId w:val="2"/>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Desarrollo de páginas de ventas.</w:t>
      </w:r>
    </w:p>
    <w:p w:rsidR="00000000" w:rsidDel="00000000" w:rsidP="00000000" w:rsidRDefault="00000000" w:rsidRPr="00000000" w14:paraId="0000004E">
      <w:pPr>
        <w:numPr>
          <w:ilvl w:val="0"/>
          <w:numId w:val="2"/>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Integración con herramientas de correo electrónico</w:t>
      </w:r>
    </w:p>
    <w:p w:rsidR="00000000" w:rsidDel="00000000" w:rsidP="00000000" w:rsidRDefault="00000000" w:rsidRPr="00000000" w14:paraId="0000004F">
      <w:pPr>
        <w:numPr>
          <w:ilvl w:val="0"/>
          <w:numId w:val="2"/>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Seguimiento de conversiones de clientes potenciales y ventas</w:t>
      </w:r>
    </w:p>
    <w:p w:rsidR="00000000" w:rsidDel="00000000" w:rsidP="00000000" w:rsidRDefault="00000000" w:rsidRPr="00000000" w14:paraId="00000050">
      <w:pPr>
        <w:numPr>
          <w:ilvl w:val="0"/>
          <w:numId w:val="2"/>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Optimización /SEO y /Rendimiento</w:t>
      </w:r>
    </w:p>
    <w:p w:rsidR="00000000" w:rsidDel="00000000" w:rsidP="00000000" w:rsidRDefault="00000000" w:rsidRPr="00000000" w14:paraId="00000051">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52">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PLAZO: 28 días</w:t>
      </w:r>
    </w:p>
    <w:p w:rsidR="00000000" w:rsidDel="00000000" w:rsidP="00000000" w:rsidRDefault="00000000" w:rsidRPr="00000000" w14:paraId="00000053">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54">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55">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CAMPAÑAS: En esta etapa ya tenemos la estructura y los servicios listos para operar, por lo que aquí desarrollaremos las campañas de acuerdo a los objetivos del proyecto. Algunas de las actividades son:</w:t>
      </w:r>
    </w:p>
    <w:p w:rsidR="00000000" w:rsidDel="00000000" w:rsidP="00000000" w:rsidRDefault="00000000" w:rsidRPr="00000000" w14:paraId="00000056">
      <w:pPr>
        <w:numPr>
          <w:ilvl w:val="0"/>
          <w:numId w:val="6"/>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Creación de campañas de leads para cada trimestre.</w:t>
      </w:r>
    </w:p>
    <w:p w:rsidR="00000000" w:rsidDel="00000000" w:rsidP="00000000" w:rsidRDefault="00000000" w:rsidRPr="00000000" w14:paraId="00000057">
      <w:pPr>
        <w:numPr>
          <w:ilvl w:val="0"/>
          <w:numId w:val="6"/>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Creación de campañas de venta para cada trimestre.</w:t>
      </w:r>
    </w:p>
    <w:p w:rsidR="00000000" w:rsidDel="00000000" w:rsidP="00000000" w:rsidRDefault="00000000" w:rsidRPr="00000000" w14:paraId="00000058">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59">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PLAZO: 12 días</w:t>
      </w:r>
    </w:p>
    <w:p w:rsidR="00000000" w:rsidDel="00000000" w:rsidP="00000000" w:rsidRDefault="00000000" w:rsidRPr="00000000" w14:paraId="0000005A">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5B">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GESTIÓN: La gestión de proyectos es nuestro seguimiento semanal con optimización de recursos, presupuesto, medición de resultados además del apoyo especializado que para el proyecto requiere el plan B, que incluye 8 horas de gestión especializada, abarcando las siguientes actividades:</w:t>
      </w:r>
    </w:p>
    <w:p w:rsidR="00000000" w:rsidDel="00000000" w:rsidP="00000000" w:rsidRDefault="00000000" w:rsidRPr="00000000" w14:paraId="0000005C">
      <w:pPr>
        <w:numPr>
          <w:ilvl w:val="0"/>
          <w:numId w:val="5"/>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Soporte por correo electrónico y WhatsApp</w:t>
      </w:r>
    </w:p>
    <w:p w:rsidR="00000000" w:rsidDel="00000000" w:rsidP="00000000" w:rsidRDefault="00000000" w:rsidRPr="00000000" w14:paraId="0000005D">
      <w:pPr>
        <w:numPr>
          <w:ilvl w:val="0"/>
          <w:numId w:val="5"/>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Gestión de los servicios de hosting contratados</w:t>
      </w:r>
    </w:p>
    <w:p w:rsidR="00000000" w:rsidDel="00000000" w:rsidP="00000000" w:rsidRDefault="00000000" w:rsidRPr="00000000" w14:paraId="0000005E">
      <w:pPr>
        <w:numPr>
          <w:ilvl w:val="0"/>
          <w:numId w:val="5"/>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Gestión de campañas y presupuestos en Google y Facebook Ads</w:t>
      </w:r>
    </w:p>
    <w:p w:rsidR="00000000" w:rsidDel="00000000" w:rsidP="00000000" w:rsidRDefault="00000000" w:rsidRPr="00000000" w14:paraId="0000005F">
      <w:pPr>
        <w:numPr>
          <w:ilvl w:val="0"/>
          <w:numId w:val="5"/>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Gestión de servicios y listas de email marketing</w:t>
      </w:r>
    </w:p>
    <w:p w:rsidR="00000000" w:rsidDel="00000000" w:rsidP="00000000" w:rsidRDefault="00000000" w:rsidRPr="00000000" w14:paraId="00000060">
      <w:pPr>
        <w:numPr>
          <w:ilvl w:val="0"/>
          <w:numId w:val="5"/>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Generación activa de oportunidades y seguimiento especializado</w:t>
      </w:r>
    </w:p>
    <w:p w:rsidR="00000000" w:rsidDel="00000000" w:rsidP="00000000" w:rsidRDefault="00000000" w:rsidRPr="00000000" w14:paraId="00000061">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62">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PLAZO: 2 horas a la semana</w:t>
      </w:r>
    </w:p>
    <w:p w:rsidR="00000000" w:rsidDel="00000000" w:rsidP="00000000" w:rsidRDefault="00000000" w:rsidRPr="00000000" w14:paraId="00000063">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64">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65">
      <w:pPr>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LICENCIAS Y HERRAMIENTAS DE TERCEROS:</w:t>
      </w:r>
    </w:p>
    <w:p w:rsidR="00000000" w:rsidDel="00000000" w:rsidP="00000000" w:rsidRDefault="00000000" w:rsidRPr="00000000" w14:paraId="00000066">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67">
      <w:pPr>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Además de los valores estipulados, algunas herramientas son imprescindibles para la ejecución del proyecto, la agencia solo se responsabiliza de la gestión y buen uso de las mismas, pero nunca de los valores, pagos o actualizaciones de planes:</w:t>
      </w:r>
    </w:p>
    <w:p w:rsidR="00000000" w:rsidDel="00000000" w:rsidP="00000000" w:rsidRDefault="00000000" w:rsidRPr="00000000" w14:paraId="00000068">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69">
      <w:pPr>
        <w:jc w:val="both"/>
        <w:rPr>
          <w:rFonts w:ascii="Trebuchet MS" w:cs="Trebuchet MS" w:eastAsia="Trebuchet MS" w:hAnsi="Trebuchet MS"/>
        </w:rPr>
      </w:pPr>
      <w:r w:rsidDel="00000000" w:rsidR="00000000" w:rsidRPr="00000000">
        <w:rPr>
          <w:rtl w:val="0"/>
        </w:rPr>
      </w:r>
    </w:p>
    <w:tbl>
      <w:tblPr>
        <w:tblStyle w:val="Table1"/>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0"/>
        <w:gridCol w:w="2850"/>
        <w:gridCol w:w="2910"/>
        <w:gridCol w:w="2279"/>
        <w:tblGridChange w:id="0">
          <w:tblGrid>
            <w:gridCol w:w="990"/>
            <w:gridCol w:w="2850"/>
            <w:gridCol w:w="2910"/>
            <w:gridCol w:w="227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sz w:val="20"/>
                <w:szCs w:val="20"/>
              </w:rPr>
            </w:pPr>
            <w:r w:rsidDel="00000000" w:rsidR="00000000" w:rsidRPr="00000000">
              <w:rPr>
                <w:sz w:val="20"/>
                <w:szCs w:val="20"/>
                <w:rtl w:val="0"/>
              </w:rPr>
              <w:t xml:space="preserve">Elementor PRO</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Anual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USD 49,00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sz w:val="20"/>
                <w:szCs w:val="20"/>
              </w:rPr>
            </w:pPr>
            <w:r w:rsidDel="00000000" w:rsidR="00000000" w:rsidRPr="00000000">
              <w:rPr>
                <w:sz w:val="20"/>
                <w:szCs w:val="20"/>
                <w:rtl w:val="0"/>
              </w:rPr>
              <w:t xml:space="preserve">Wp Rocket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Anual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USD 49,00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sz w:val="20"/>
                <w:szCs w:val="20"/>
              </w:rPr>
            </w:pPr>
            <w:r w:rsidDel="00000000" w:rsidR="00000000" w:rsidRPr="00000000">
              <w:rPr>
                <w:sz w:val="20"/>
                <w:szCs w:val="20"/>
                <w:rtl w:val="0"/>
              </w:rPr>
              <w:t xml:space="preserve">ActiveCampaign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Mensal até 1000 leads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USD 29,00</w:t>
            </w:r>
          </w:p>
        </w:tc>
      </w:tr>
    </w:tbl>
    <w:p w:rsidR="00000000" w:rsidDel="00000000" w:rsidP="00000000" w:rsidRDefault="00000000" w:rsidRPr="00000000" w14:paraId="00000076">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77">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78">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79">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7A">
      <w:pPr>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PRESUPUESTO CAMPAÑA:</w:t>
      </w:r>
    </w:p>
    <w:p w:rsidR="00000000" w:rsidDel="00000000" w:rsidP="00000000" w:rsidRDefault="00000000" w:rsidRPr="00000000" w14:paraId="0000007B">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7C">
      <w:pPr>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Finalmente, la inversión mensual en campañas de tráfico en Facebook Ads para Facebook e Instagram y Google Ads para Google y YouTube.</w:t>
      </w:r>
    </w:p>
    <w:p w:rsidR="00000000" w:rsidDel="00000000" w:rsidP="00000000" w:rsidRDefault="00000000" w:rsidRPr="00000000" w14:paraId="0000007D">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7E">
      <w:pPr>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IMPORTANTE: El presupuesto de hasta $ 1.500,00 (mil quinientos dolares) será invertido en el 100% en campañas distribuidas entre las redes de tráfico como exención. De este valor, el 20% del presupuesto se destina a la agencia para gastos de gestión de campañas.</w:t>
      </w:r>
    </w:p>
    <w:p w:rsidR="00000000" w:rsidDel="00000000" w:rsidP="00000000" w:rsidRDefault="00000000" w:rsidRPr="00000000" w14:paraId="0000007F">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80">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1">
      <w:pPr>
        <w:jc w:val="both"/>
        <w:rPr>
          <w:rFonts w:ascii="Trebuchet MS" w:cs="Trebuchet MS" w:eastAsia="Trebuchet MS" w:hAnsi="Trebuchet MS"/>
        </w:rPr>
      </w:pPr>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0"/>
        <w:gridCol w:w="2850"/>
        <w:gridCol w:w="2910"/>
        <w:gridCol w:w="2279"/>
        <w:tblGridChange w:id="0">
          <w:tblGrid>
            <w:gridCol w:w="990"/>
            <w:gridCol w:w="2850"/>
            <w:gridCol w:w="2910"/>
            <w:gridCol w:w="227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rPr>
                <w:sz w:val="20"/>
                <w:szCs w:val="20"/>
              </w:rPr>
            </w:pPr>
            <w:r w:rsidDel="00000000" w:rsidR="00000000" w:rsidRPr="00000000">
              <w:rPr>
                <w:sz w:val="20"/>
                <w:szCs w:val="20"/>
                <w:rtl w:val="0"/>
              </w:rPr>
              <w:t xml:space="preserve">Budget Google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Mensual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rPr>
                <w:sz w:val="20"/>
                <w:szCs w:val="20"/>
              </w:rPr>
            </w:pPr>
            <w:r w:rsidDel="00000000" w:rsidR="00000000" w:rsidRPr="00000000">
              <w:rPr>
                <w:sz w:val="20"/>
                <w:szCs w:val="20"/>
                <w:rtl w:val="0"/>
              </w:rPr>
              <w:t xml:space="preserve">Budget Facebook</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Mensual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$ 35,00</w:t>
            </w:r>
          </w:p>
        </w:tc>
      </w:tr>
    </w:tbl>
    <w:p w:rsidR="00000000" w:rsidDel="00000000" w:rsidP="00000000" w:rsidRDefault="00000000" w:rsidRPr="00000000" w14:paraId="0000008A">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B">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C">
      <w:pPr>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INVERSIÓN DEL PROYECTO:</w:t>
      </w:r>
    </w:p>
    <w:p w:rsidR="00000000" w:rsidDel="00000000" w:rsidP="00000000" w:rsidRDefault="00000000" w:rsidRPr="00000000" w14:paraId="0000008D">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8E">
      <w:pPr>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Para la ejecución del proyecto así como la búsqueda de los resultados ya estipulados en esta propuesta, teniendo en cuenta un contrato de 12 meses para el cálculo de descuentos, se deben considerar los siguientes conceptos y valores:</w:t>
      </w:r>
    </w:p>
    <w:p w:rsidR="00000000" w:rsidDel="00000000" w:rsidP="00000000" w:rsidRDefault="00000000" w:rsidRPr="00000000" w14:paraId="0000008F">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90">
      <w:pPr>
        <w:jc w:val="both"/>
        <w:rPr>
          <w:rFonts w:ascii="Trebuchet MS" w:cs="Trebuchet MS" w:eastAsia="Trebuchet MS" w:hAnsi="Trebuchet MS"/>
        </w:rPr>
      </w:pPr>
      <w:r w:rsidDel="00000000" w:rsidR="00000000" w:rsidRPr="00000000">
        <w:rPr>
          <w:rtl w:val="0"/>
        </w:rPr>
      </w:r>
    </w:p>
    <w:tbl>
      <w:tblPr>
        <w:tblStyle w:val="Table3"/>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0"/>
        <w:gridCol w:w="3480"/>
        <w:gridCol w:w="2279.5"/>
        <w:gridCol w:w="2279.5"/>
        <w:tblGridChange w:id="0">
          <w:tblGrid>
            <w:gridCol w:w="990"/>
            <w:gridCol w:w="3480"/>
            <w:gridCol w:w="2279.5"/>
            <w:gridCol w:w="2279.5"/>
          </w:tblGrid>
        </w:tblGridChange>
      </w:tblGrid>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rebuchet MS" w:cs="Trebuchet MS" w:eastAsia="Trebuchet MS" w:hAnsi="Trebuchet MS"/>
              </w:rPr>
            </w:pPr>
            <w:r w:rsidDel="00000000" w:rsidR="00000000" w:rsidRPr="00000000">
              <w:rPr>
                <w:rFonts w:ascii="Trebuchet MS" w:cs="Trebuchet MS" w:eastAsia="Trebuchet MS" w:hAnsi="Trebuchet MS"/>
                <w:rtl w:val="0"/>
              </w:rPr>
              <w:t xml:space="preserve">Estrutura: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rebuchet MS" w:cs="Trebuchet MS" w:eastAsia="Trebuchet MS" w:hAnsi="Trebuchet MS"/>
              </w:rPr>
            </w:pPr>
            <w:r w:rsidDel="00000000" w:rsidR="00000000" w:rsidRPr="00000000">
              <w:rPr>
                <w:sz w:val="20"/>
                <w:szCs w:val="20"/>
                <w:rtl w:val="0"/>
              </w:rPr>
              <w:t xml:space="preserve">Briefing de Proyecto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$ 500,00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Relatório Digital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$ 150,00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$ 1800,00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Setup CloudFlare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$ 50,00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$ 50,00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Setup SendGrid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$ 50,00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$ 50,00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Hospedagem Cloud</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$ 270,00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$ 3.240,00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Setup Google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$ 250,00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$ 250,00</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rebuchet MS" w:cs="Trebuchet MS" w:eastAsia="Trebuchet MS" w:hAnsi="Trebuchet MS"/>
              </w:rPr>
            </w:pPr>
            <w:r w:rsidDel="00000000" w:rsidR="00000000" w:rsidRPr="00000000">
              <w:rPr>
                <w:rFonts w:ascii="Trebuchet MS" w:cs="Trebuchet MS" w:eastAsia="Trebuchet MS" w:hAnsi="Trebuchet MS"/>
                <w:rtl w:val="0"/>
              </w:rPr>
              <w:t xml:space="preserve">Desenvolvimento: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Site Comercial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$ 1.800,00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$ 1.800,00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Landing Page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$ 300,00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$ 1.200,00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Lead Gate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$ 500,00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$ 500,00</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rPr>
                <w:rFonts w:ascii="Trebuchet MS" w:cs="Trebuchet MS" w:eastAsia="Trebuchet MS" w:hAnsi="Trebuchet MS"/>
              </w:rPr>
            </w:pPr>
            <w:r w:rsidDel="00000000" w:rsidR="00000000" w:rsidRPr="00000000">
              <w:rPr>
                <w:rFonts w:ascii="Trebuchet MS" w:cs="Trebuchet MS" w:eastAsia="Trebuchet MS" w:hAnsi="Trebuchet MS"/>
                <w:rtl w:val="0"/>
              </w:rPr>
              <w:t xml:space="preserve">Marketing Digital: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Planeamiento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$ 300,00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$ 300,00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Setup Google Ads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$ 250,00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$ 250,00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Setup Facebook Ads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$ 250,00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$ 250,00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Campaña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$ 200,00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$ 6.000,00</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Proyecto:</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$ 15.690,00</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Descuento 25,06%:</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Fonts w:ascii="Trebuchet MS" w:cs="Trebuchet MS" w:eastAsia="Trebuchet MS" w:hAnsi="Trebuchet MS"/>
                <w:strike w:val="1"/>
                <w:rtl w:val="0"/>
              </w:rPr>
              <w:t xml:space="preserve">$ 3.932,48</w:t>
            </w: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jc w:val="right"/>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Sub-Total:</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jc w:val="right"/>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$ 11.757,52</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rebuchet MS" w:cs="Trebuchet MS" w:eastAsia="Trebuchet MS" w:hAnsi="Trebuchet MS"/>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Plan:</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$ 650,00 a.m. ($ 7.800,00)</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Descuento 30,76%:</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jc w:val="right"/>
              <w:rPr>
                <w:rFonts w:ascii="Trebuchet MS" w:cs="Trebuchet MS" w:eastAsia="Trebuchet MS" w:hAnsi="Trebuchet MS"/>
                <w:strike w:val="1"/>
                <w:color w:val="999999"/>
              </w:rPr>
            </w:pPr>
            <w:r w:rsidDel="00000000" w:rsidR="00000000" w:rsidRPr="00000000">
              <w:rPr>
                <w:rFonts w:ascii="Trebuchet MS" w:cs="Trebuchet MS" w:eastAsia="Trebuchet MS" w:hAnsi="Trebuchet MS"/>
                <w:strike w:val="1"/>
                <w:rtl w:val="0"/>
              </w:rPr>
              <w:t xml:space="preserve">$ 200,00 a.m. ($ 2.400,00)</w:t>
            </w: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jc w:val="right"/>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Total:</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40" w:lineRule="auto"/>
              <w:jc w:val="right"/>
              <w:rPr>
                <w:rFonts w:ascii="Trebuchet MS" w:cs="Trebuchet MS" w:eastAsia="Trebuchet MS" w:hAnsi="Trebuchet MS"/>
                <w:b w:val="1"/>
                <w:strike w:val="1"/>
                <w:color w:val="999999"/>
              </w:rPr>
            </w:pPr>
            <w:r w:rsidDel="00000000" w:rsidR="00000000" w:rsidRPr="00000000">
              <w:rPr>
                <w:rFonts w:ascii="Trebuchet MS" w:cs="Trebuchet MS" w:eastAsia="Trebuchet MS" w:hAnsi="Trebuchet MS"/>
                <w:b w:val="1"/>
                <w:rtl w:val="0"/>
              </w:rPr>
              <w:t xml:space="preserve">$ 450,00 a.m. ($ 5.400,00)</w:t>
            </w:r>
            <w:r w:rsidDel="00000000" w:rsidR="00000000" w:rsidRPr="00000000">
              <w:rPr>
                <w:rtl w:val="0"/>
              </w:rPr>
            </w:r>
          </w:p>
        </w:tc>
      </w:tr>
    </w:tbl>
    <w:p w:rsidR="00000000" w:rsidDel="00000000" w:rsidP="00000000" w:rsidRDefault="00000000" w:rsidRPr="00000000" w14:paraId="000000F0">
      <w:pPr>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F1">
      <w:pPr>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FORMAS DE PAGO:</w:t>
      </w:r>
    </w:p>
    <w:p w:rsidR="00000000" w:rsidDel="00000000" w:rsidP="00000000" w:rsidRDefault="00000000" w:rsidRPr="00000000" w14:paraId="000000F2">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F3">
      <w:pPr>
        <w:ind w:left="0"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  ) De contadocon 10% de descuento adicional en el proyecto + plan mensual de 12 meses.</w:t>
      </w:r>
    </w:p>
    <w:p w:rsidR="00000000" w:rsidDel="00000000" w:rsidP="00000000" w:rsidRDefault="00000000" w:rsidRPr="00000000" w14:paraId="000000F4">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De $ 15.690,00 a $ 10.688,66 + $ 450,00 honorarios manutención.</w:t>
      </w:r>
    </w:p>
    <w:p w:rsidR="00000000" w:rsidDel="00000000" w:rsidP="00000000" w:rsidRDefault="00000000" w:rsidRPr="00000000" w14:paraId="000000F5">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F6">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F7">
      <w:pPr>
        <w:ind w:left="0"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  ) Proyecto en 1+3 y cuota mensual + plan mensual de 12 meses.</w:t>
      </w:r>
    </w:p>
    <w:p w:rsidR="00000000" w:rsidDel="00000000" w:rsidP="00000000" w:rsidRDefault="00000000" w:rsidRPr="00000000" w14:paraId="000000F8">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$ 11.757,52 en 1 + 3 de $ 3.919,18 + $ 450,00 a.m.</w:t>
      </w:r>
    </w:p>
    <w:p w:rsidR="00000000" w:rsidDel="00000000" w:rsidP="00000000" w:rsidRDefault="00000000" w:rsidRPr="00000000" w14:paraId="000000F9">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FA">
      <w:pPr>
        <w:ind w:lef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FB">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  ) VPrecio mensual con plan de contrato de 12 meses.</w:t>
      </w:r>
    </w:p>
    <w:p w:rsidR="00000000" w:rsidDel="00000000" w:rsidP="00000000" w:rsidRDefault="00000000" w:rsidRPr="00000000" w14:paraId="000000FC">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$ 1.429,79 por mañana ($ 11.757,52 del proyecto + $ 5.400,00 de la gestión)</w:t>
      </w:r>
    </w:p>
    <w:p w:rsidR="00000000" w:rsidDel="00000000" w:rsidP="00000000" w:rsidRDefault="00000000" w:rsidRPr="00000000" w14:paraId="000000FD">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FE">
      <w:pPr>
        <w:ind w:left="0" w:firstLine="0"/>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0FF">
      <w:pPr>
        <w:ind w:left="0" w:firstLine="0"/>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100">
      <w:pPr>
        <w:ind w:left="0" w:firstLine="0"/>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101">
      <w:pPr>
        <w:ind w:left="0" w:firstLine="0"/>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102">
      <w:pPr>
        <w:ind w:left="0" w:firstLine="0"/>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103">
      <w:pPr>
        <w:ind w:left="0" w:firstLine="0"/>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104">
      <w:pPr>
        <w:ind w:left="0" w:firstLine="0"/>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RESUMEN DE INVERSIÓN:</w:t>
      </w:r>
    </w:p>
    <w:p w:rsidR="00000000" w:rsidDel="00000000" w:rsidP="00000000" w:rsidRDefault="00000000" w:rsidRPr="00000000" w14:paraId="00000105">
      <w:pPr>
        <w:ind w:left="0" w:firstLine="0"/>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106">
      <w:pPr>
        <w:ind w:left="0"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Un estimado de costos sumando los valores del proyecto y gestión con los valores de licencia e inversión en campañas.</w:t>
      </w:r>
    </w:p>
    <w:p w:rsidR="00000000" w:rsidDel="00000000" w:rsidP="00000000" w:rsidRDefault="00000000" w:rsidRPr="00000000" w14:paraId="00000107">
      <w:pPr>
        <w:jc w:val="both"/>
        <w:rPr>
          <w:rFonts w:ascii="Trebuchet MS" w:cs="Trebuchet MS" w:eastAsia="Trebuchet MS" w:hAnsi="Trebuchet MS"/>
        </w:rPr>
      </w:pPr>
      <w:r w:rsidDel="00000000" w:rsidR="00000000" w:rsidRPr="00000000">
        <w:rPr>
          <w:rtl w:val="0"/>
        </w:rPr>
      </w:r>
    </w:p>
    <w:tbl>
      <w:tblPr>
        <w:tblStyle w:val="Table4"/>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0"/>
        <w:gridCol w:w="2850"/>
        <w:gridCol w:w="2910"/>
        <w:gridCol w:w="2279"/>
        <w:tblGridChange w:id="0">
          <w:tblGrid>
            <w:gridCol w:w="990"/>
            <w:gridCol w:w="2850"/>
            <w:gridCol w:w="2910"/>
            <w:gridCol w:w="227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spacing w:line="240" w:lineRule="auto"/>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widowControl w:val="0"/>
              <w:spacing w:line="240" w:lineRule="auto"/>
              <w:rPr>
                <w:sz w:val="20"/>
                <w:szCs w:val="20"/>
              </w:rPr>
            </w:pPr>
            <w:r w:rsidDel="00000000" w:rsidR="00000000" w:rsidRPr="00000000">
              <w:rPr>
                <w:sz w:val="20"/>
                <w:szCs w:val="20"/>
                <w:rtl w:val="0"/>
              </w:rPr>
              <w:t xml:space="preserve">Licencia Elementor + Rocket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USD 49,00</w:t>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PRECIO EN MONEDA LOCAL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C">
            <w:pPr>
              <w:widowControl w:val="0"/>
              <w:spacing w:line="240" w:lineRule="auto"/>
              <w:jc w:val="center"/>
              <w:rPr>
                <w:rFonts w:ascii="Trebuchet MS" w:cs="Trebuchet MS" w:eastAsia="Trebuchet MS" w:hAnsi="Trebuchet MS"/>
                <w:b w:val="1"/>
                <w:color w:val="b7b7b7"/>
              </w:rPr>
            </w:pPr>
            <w:r w:rsidDel="00000000" w:rsidR="00000000" w:rsidRPr="00000000">
              <w:rPr>
                <w:rFonts w:ascii="Trebuchet MS" w:cs="Trebuchet MS" w:eastAsia="Trebuchet MS" w:hAnsi="Trebuchet MS"/>
                <w:b w:val="1"/>
                <w:color w:val="b7b7b7"/>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40" w:lineRule="auto"/>
              <w:rPr>
                <w:b w:val="1"/>
                <w:color w:val="b7b7b7"/>
                <w:sz w:val="20"/>
                <w:szCs w:val="20"/>
              </w:rPr>
            </w:pPr>
            <w:r w:rsidDel="00000000" w:rsidR="00000000" w:rsidRPr="00000000">
              <w:rPr>
                <w:b w:val="1"/>
                <w:color w:val="b7b7b7"/>
                <w:sz w:val="20"/>
                <w:szCs w:val="20"/>
                <w:rtl w:val="0"/>
              </w:rPr>
              <w:t xml:space="preserve">Projeto + Gestão</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40" w:lineRule="auto"/>
              <w:jc w:val="right"/>
              <w:rPr>
                <w:rFonts w:ascii="Trebuchet MS" w:cs="Trebuchet MS" w:eastAsia="Trebuchet MS" w:hAnsi="Trebuchet MS"/>
                <w:b w:val="1"/>
                <w:color w:val="b7b7b7"/>
              </w:rPr>
            </w:pPr>
            <w:r w:rsidDel="00000000" w:rsidR="00000000" w:rsidRPr="00000000">
              <w:rPr>
                <w:rFonts w:ascii="Trebuchet MS" w:cs="Trebuchet MS" w:eastAsia="Trebuchet MS" w:hAnsi="Trebuchet MS"/>
                <w:b w:val="1"/>
                <w:color w:val="b7b7b7"/>
                <w:rtl w:val="0"/>
              </w:rPr>
              <w:t xml:space="preserve">$ 1.429,79</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spacing w:line="240" w:lineRule="auto"/>
              <w:jc w:val="right"/>
              <w:rPr>
                <w:rFonts w:ascii="Trebuchet MS" w:cs="Trebuchet MS" w:eastAsia="Trebuchet MS" w:hAnsi="Trebuchet MS"/>
                <w:b w:val="1"/>
                <w:color w:val="b7b7b7"/>
              </w:rPr>
            </w:pPr>
            <w:r w:rsidDel="00000000" w:rsidR="00000000" w:rsidRPr="00000000">
              <w:rPr>
                <w:rFonts w:ascii="Trebuchet MS" w:cs="Trebuchet MS" w:eastAsia="Trebuchet MS" w:hAnsi="Trebuchet MS"/>
                <w:rtl w:val="0"/>
              </w:rPr>
              <w:t xml:space="preserve">PRECIO EN MONEDA LOCAL</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0">
            <w:pPr>
              <w:widowControl w:val="0"/>
              <w:spacing w:line="240" w:lineRule="auto"/>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40" w:lineRule="auto"/>
              <w:rPr>
                <w:sz w:val="20"/>
                <w:szCs w:val="20"/>
              </w:rPr>
            </w:pPr>
            <w:r w:rsidDel="00000000" w:rsidR="00000000" w:rsidRPr="00000000">
              <w:rPr>
                <w:sz w:val="20"/>
                <w:szCs w:val="20"/>
                <w:rtl w:val="0"/>
              </w:rPr>
              <w:t xml:space="preserve">ActiveCampaign 1000 leads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USD 29,00</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PRECIO EN MONEDA LOCAL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4">
            <w:pPr>
              <w:widowControl w:val="0"/>
              <w:spacing w:line="240" w:lineRule="auto"/>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spacing w:line="240" w:lineRule="auto"/>
              <w:rPr>
                <w:sz w:val="20"/>
                <w:szCs w:val="20"/>
              </w:rPr>
            </w:pPr>
            <w:r w:rsidDel="00000000" w:rsidR="00000000" w:rsidRPr="00000000">
              <w:rPr>
                <w:sz w:val="20"/>
                <w:szCs w:val="20"/>
                <w:rtl w:val="0"/>
              </w:rPr>
              <w:t xml:space="preserve">Budget de Campanha</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$ 300,00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spacing w:line="240" w:lineRule="auto"/>
              <w:jc w:val="right"/>
              <w:rPr>
                <w:rFonts w:ascii="Trebuchet MS" w:cs="Trebuchet MS" w:eastAsia="Trebuchet MS" w:hAnsi="Trebuchet MS"/>
              </w:rPr>
            </w:pPr>
            <w:r w:rsidDel="00000000" w:rsidR="00000000" w:rsidRPr="00000000">
              <w:rPr>
                <w:rFonts w:ascii="Trebuchet MS" w:cs="Trebuchet MS" w:eastAsia="Trebuchet MS" w:hAnsi="Trebuchet MS"/>
                <w:rtl w:val="0"/>
              </w:rPr>
              <w:t xml:space="preserve">PRECIO EN MONEDA LOCAL</w:t>
            </w:r>
          </w:p>
        </w:tc>
      </w:tr>
    </w:tbl>
    <w:p w:rsidR="00000000" w:rsidDel="00000000" w:rsidP="00000000" w:rsidRDefault="00000000" w:rsidRPr="00000000" w14:paraId="00000118">
      <w:pPr>
        <w:ind w:left="0" w:firstLine="0"/>
        <w:jc w:val="both"/>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119">
      <w:pPr>
        <w:ind w:left="0" w:firstLine="0"/>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NOTAS:</w:t>
      </w:r>
    </w:p>
    <w:p w:rsidR="00000000" w:rsidDel="00000000" w:rsidP="00000000" w:rsidRDefault="00000000" w:rsidRPr="00000000" w14:paraId="0000011A">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1B">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Las notas que se hacen a continuación sirven para ajustar esta propuesta y deben ser consideradas al momento de preparar el contrato y ejecutar el proyecto.</w:t>
      </w:r>
    </w:p>
    <w:p w:rsidR="00000000" w:rsidDel="00000000" w:rsidP="00000000" w:rsidRDefault="00000000" w:rsidRPr="00000000" w14:paraId="0000011C">
      <w:pPr>
        <w:jc w:val="both"/>
        <w:rPr>
          <w:rFonts w:ascii="Trebuchet MS" w:cs="Trebuchet MS" w:eastAsia="Trebuchet MS" w:hAnsi="Trebuchet MS"/>
        </w:rPr>
      </w:pPr>
      <w:r w:rsidDel="00000000" w:rsidR="00000000" w:rsidRPr="00000000">
        <w:rPr>
          <w:rtl w:val="0"/>
        </w:rPr>
      </w:r>
    </w:p>
    <w:tbl>
      <w:tblPr>
        <w:tblStyle w:val="Table5"/>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rebuchet MS" w:cs="Trebuchet MS" w:eastAsia="Trebuchet MS" w:hAnsi="Trebuchet M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rebuchet MS" w:cs="Trebuchet MS" w:eastAsia="Trebuchet MS" w:hAnsi="Trebuchet M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rebuchet MS" w:cs="Trebuchet MS" w:eastAsia="Trebuchet MS" w:hAnsi="Trebuchet M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rebuchet MS" w:cs="Trebuchet MS" w:eastAsia="Trebuchet MS" w:hAnsi="Trebuchet M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rebuchet MS" w:cs="Trebuchet MS" w:eastAsia="Trebuchet MS" w:hAnsi="Trebuchet M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rebuchet MS" w:cs="Trebuchet MS" w:eastAsia="Trebuchet MS" w:hAnsi="Trebuchet M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rebuchet MS" w:cs="Trebuchet MS" w:eastAsia="Trebuchet MS" w:hAnsi="Trebuchet MS"/>
              </w:rPr>
            </w:pPr>
            <w:r w:rsidDel="00000000" w:rsidR="00000000" w:rsidRPr="00000000">
              <w:rPr>
                <w:rtl w:val="0"/>
              </w:rPr>
            </w:r>
          </w:p>
        </w:tc>
      </w:tr>
    </w:tbl>
    <w:p w:rsidR="00000000" w:rsidDel="00000000" w:rsidP="00000000" w:rsidRDefault="00000000" w:rsidRPr="00000000" w14:paraId="0000012B">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2C">
      <w:pPr>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CONDICIONES GENERALES:</w:t>
      </w:r>
    </w:p>
    <w:p w:rsidR="00000000" w:rsidDel="00000000" w:rsidP="00000000" w:rsidRDefault="00000000" w:rsidRPr="00000000" w14:paraId="0000012D">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2E">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Con la expectativa de ofrecer la mejor solución en busca de </w:t>
      </w:r>
      <w:r w:rsidDel="00000000" w:rsidR="00000000" w:rsidRPr="00000000">
        <w:rPr>
          <w:rFonts w:ascii="Trebuchet MS" w:cs="Trebuchet MS" w:eastAsia="Trebuchet MS" w:hAnsi="Trebuchet MS"/>
          <w:highlight w:val="yellow"/>
          <w:rtl w:val="0"/>
        </w:rPr>
        <w:t xml:space="preserve">AUMENTAR LAS VENTAS, OBTENER MÁS LEADS CALIFICADOS Y CONSERVAR MÁS CLIENTES </w:t>
      </w:r>
      <w:r w:rsidDel="00000000" w:rsidR="00000000" w:rsidRPr="00000000">
        <w:rPr>
          <w:rFonts w:ascii="Trebuchet MS" w:cs="Trebuchet MS" w:eastAsia="Trebuchet MS" w:hAnsi="Trebuchet MS"/>
          <w:rtl w:val="0"/>
        </w:rPr>
        <w:t xml:space="preserve">y tener la mejor oferta de los servicios necesarios para el resultado, aprovechamos para presentar expresiones de consideración y agradecimiento.</w:t>
      </w:r>
    </w:p>
    <w:p w:rsidR="00000000" w:rsidDel="00000000" w:rsidP="00000000" w:rsidRDefault="00000000" w:rsidRPr="00000000" w14:paraId="0000012F">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30">
      <w:pPr>
        <w:numPr>
          <w:ilvl w:val="0"/>
          <w:numId w:val="8"/>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Vigencia de la propuesta: 10 (diez) días calendario.</w:t>
      </w:r>
    </w:p>
    <w:p w:rsidR="00000000" w:rsidDel="00000000" w:rsidP="00000000" w:rsidRDefault="00000000" w:rsidRPr="00000000" w14:paraId="00000131">
      <w:pPr>
        <w:numPr>
          <w:ilvl w:val="0"/>
          <w:numId w:val="8"/>
        </w:numPr>
        <w:ind w:left="720" w:hanging="360"/>
        <w:jc w:val="both"/>
        <w:rPr>
          <w:rFonts w:ascii="Trebuchet MS" w:cs="Trebuchet MS" w:eastAsia="Trebuchet MS" w:hAnsi="Trebuchet MS"/>
          <w:u w:val="none"/>
        </w:rPr>
      </w:pPr>
      <w:r w:rsidDel="00000000" w:rsidR="00000000" w:rsidRPr="00000000">
        <w:rPr>
          <w:rFonts w:ascii="Trebuchet MS" w:cs="Trebuchet MS" w:eastAsia="Trebuchet MS" w:hAnsi="Trebuchet MS"/>
          <w:rtl w:val="0"/>
        </w:rPr>
        <w:t xml:space="preserve">Artículos no incluidos: Fotografía, producción de textos y contenidos, banco de imágenes, otros servicios solicitados.</w:t>
      </w:r>
    </w:p>
    <w:p w:rsidR="00000000" w:rsidDel="00000000" w:rsidP="00000000" w:rsidRDefault="00000000" w:rsidRPr="00000000" w14:paraId="00000132">
      <w:pPr>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Si están de acuerdo, las partes firman autorizando la creación del contrato para pagar la primera cuota e iniciar el proyecto;</w:t>
        <w:br w:type="textWrapping"/>
      </w:r>
    </w:p>
    <w:p w:rsidR="00000000" w:rsidDel="00000000" w:rsidP="00000000" w:rsidRDefault="00000000" w:rsidRPr="00000000" w14:paraId="00000133">
      <w:pPr>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34">
      <w:pPr>
        <w:jc w:val="left"/>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35">
      <w:pPr>
        <w:jc w:val="left"/>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36">
      <w:pPr>
        <w:jc w:val="left"/>
        <w:rPr>
          <w:rFonts w:ascii="Trebuchet MS" w:cs="Trebuchet MS" w:eastAsia="Trebuchet MS" w:hAnsi="Trebuchet MS"/>
        </w:rPr>
      </w:pPr>
      <w:r w:rsidDel="00000000" w:rsidR="00000000" w:rsidRPr="00000000">
        <w:rPr>
          <w:rtl w:val="0"/>
        </w:rPr>
      </w:r>
    </w:p>
    <w:tbl>
      <w:tblPr>
        <w:tblStyle w:val="Table6"/>
        <w:tblW w:w="901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70"/>
        <w:gridCol w:w="630"/>
        <w:gridCol w:w="4215"/>
        <w:tblGridChange w:id="0">
          <w:tblGrid>
            <w:gridCol w:w="4170"/>
            <w:gridCol w:w="630"/>
            <w:gridCol w:w="4215"/>
          </w:tblGrid>
        </w:tblGridChange>
      </w:tblGrid>
      <w:tr>
        <w:trPr>
          <w:cantSplit w:val="0"/>
          <w:tblHeader w:val="0"/>
        </w:trPr>
        <w:tc>
          <w:tcPr>
            <w:tcBorders>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37">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NOMBRE PRESTADOR;</w:t>
              <w:br w:type="textWrapping"/>
              <w:t xml:space="preserve">NOMBRE AGENCIA</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38">
            <w:pPr>
              <w:jc w:val="center"/>
              <w:rPr>
                <w:rFonts w:ascii="Trebuchet MS" w:cs="Trebuchet MS" w:eastAsia="Trebuchet MS" w:hAnsi="Trebuchet MS"/>
              </w:rPr>
            </w:pPr>
            <w:r w:rsidDel="00000000" w:rsidR="00000000" w:rsidRPr="00000000">
              <w:rPr>
                <w:rtl w:val="0"/>
              </w:rPr>
            </w:r>
          </w:p>
        </w:tc>
        <w:tc>
          <w:tcPr>
            <w:tcBorders>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39">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NOMBRE CLIENTE;</w:t>
              <w:br w:type="textWrapping"/>
              <w:t xml:space="preserve">NOMBRE EMPRESA</w:t>
            </w:r>
          </w:p>
        </w:tc>
      </w:tr>
    </w:tbl>
    <w:p w:rsidR="00000000" w:rsidDel="00000000" w:rsidP="00000000" w:rsidRDefault="00000000" w:rsidRPr="00000000" w14:paraId="0000013A">
      <w:pPr>
        <w:jc w:val="left"/>
        <w:rPr>
          <w:rFonts w:ascii="Trebuchet MS" w:cs="Trebuchet MS" w:eastAsia="Trebuchet MS" w:hAnsi="Trebuchet MS"/>
        </w:rPr>
      </w:pPr>
      <w:r w:rsidDel="00000000" w:rsidR="00000000" w:rsidRPr="00000000">
        <w:rPr>
          <w:rtl w:val="0"/>
        </w:rPr>
      </w:r>
    </w:p>
    <w:sectPr>
      <w:footerReference r:id="rId8" w:type="first"/>
      <w:pgSz w:h="16834" w:w="11909"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B">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wt9hlBkj7hIKA/cKGl8Zve1+qg==">CgMxLjA4AHIhMVhLekVUVkVmOHpueHhjc3BLa2RXOC02eU15dnVqRm5j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